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68" w:rsidRPr="00417EC8" w:rsidRDefault="00ED7A68" w:rsidP="00ED7A68">
      <w:pPr>
        <w:jc w:val="center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2025</w:t>
      </w:r>
      <w:r w:rsidRPr="00417EC8">
        <w:rPr>
          <w:rFonts w:ascii="楷体" w:eastAsia="楷体" w:hAnsi="楷体" w:hint="eastAsia"/>
          <w:sz w:val="26"/>
          <w:szCs w:val="26"/>
        </w:rPr>
        <w:t>年</w:t>
      </w:r>
      <w:r>
        <w:rPr>
          <w:rFonts w:ascii="楷体" w:eastAsia="楷体" w:hAnsi="楷体" w:hint="eastAsia"/>
          <w:sz w:val="26"/>
          <w:szCs w:val="26"/>
        </w:rPr>
        <w:t>信达</w:t>
      </w:r>
      <w:r>
        <w:rPr>
          <w:rFonts w:ascii="楷体" w:eastAsia="楷体" w:hAnsi="楷体"/>
          <w:sz w:val="26"/>
          <w:szCs w:val="26"/>
        </w:rPr>
        <w:t>香港</w:t>
      </w:r>
      <w:r w:rsidRPr="00417EC8">
        <w:rPr>
          <w:rFonts w:ascii="楷体" w:eastAsia="楷体" w:hAnsi="楷体" w:hint="eastAsia"/>
          <w:sz w:val="26"/>
          <w:szCs w:val="26"/>
        </w:rPr>
        <w:t>境外债券承销商</w:t>
      </w:r>
    </w:p>
    <w:p w:rsidR="00ED7A68" w:rsidRDefault="00ED7A68" w:rsidP="00ED7A68">
      <w:pPr>
        <w:jc w:val="center"/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申请表</w:t>
      </w:r>
    </w:p>
    <w:p w:rsidR="007C301F" w:rsidRPr="007C301F" w:rsidRDefault="007C301F" w:rsidP="007C301F">
      <w:pPr>
        <w:jc w:val="left"/>
        <w:rPr>
          <w:rFonts w:ascii="楷体" w:eastAsia="楷体" w:hAnsi="楷体"/>
          <w:b/>
          <w:i/>
          <w:sz w:val="26"/>
          <w:szCs w:val="26"/>
        </w:rPr>
      </w:pPr>
      <w:r w:rsidRPr="007C301F">
        <w:rPr>
          <w:rFonts w:ascii="楷体" w:eastAsia="楷体" w:hAnsi="楷体" w:hint="eastAsia"/>
          <w:b/>
          <w:i/>
          <w:sz w:val="26"/>
          <w:szCs w:val="26"/>
        </w:rPr>
        <w:t>注明</w:t>
      </w:r>
      <w:r w:rsidRPr="007C301F">
        <w:rPr>
          <w:rFonts w:ascii="楷体" w:eastAsia="楷体" w:hAnsi="楷体"/>
          <w:b/>
          <w:i/>
          <w:sz w:val="26"/>
          <w:szCs w:val="26"/>
        </w:rPr>
        <w:t>：本申请表请如实填写，如果出现承诺</w:t>
      </w:r>
      <w:r w:rsidRPr="007C301F">
        <w:rPr>
          <w:rFonts w:ascii="楷体" w:eastAsia="楷体" w:hAnsi="楷体" w:hint="eastAsia"/>
          <w:b/>
          <w:i/>
          <w:sz w:val="26"/>
          <w:szCs w:val="26"/>
        </w:rPr>
        <w:t>事项</w:t>
      </w:r>
      <w:r w:rsidRPr="007C301F">
        <w:rPr>
          <w:rFonts w:ascii="楷体" w:eastAsia="楷体" w:hAnsi="楷体"/>
          <w:b/>
          <w:i/>
          <w:sz w:val="26"/>
          <w:szCs w:val="26"/>
        </w:rPr>
        <w:t>无法</w:t>
      </w:r>
      <w:r>
        <w:rPr>
          <w:rFonts w:ascii="楷体" w:eastAsia="楷体" w:hAnsi="楷体" w:hint="eastAsia"/>
          <w:b/>
          <w:i/>
          <w:sz w:val="26"/>
          <w:szCs w:val="26"/>
        </w:rPr>
        <w:t>落实</w:t>
      </w:r>
      <w:r w:rsidRPr="007C301F">
        <w:rPr>
          <w:rFonts w:ascii="楷体" w:eastAsia="楷体" w:hAnsi="楷体"/>
          <w:b/>
          <w:i/>
          <w:sz w:val="26"/>
          <w:szCs w:val="26"/>
        </w:rPr>
        <w:t>的情况，将</w:t>
      </w:r>
      <w:r w:rsidR="000524CE">
        <w:rPr>
          <w:rFonts w:ascii="楷体" w:eastAsia="楷体" w:hAnsi="楷体" w:hint="eastAsia"/>
          <w:b/>
          <w:i/>
          <w:sz w:val="26"/>
          <w:szCs w:val="26"/>
        </w:rPr>
        <w:t>严重</w:t>
      </w:r>
      <w:r w:rsidRPr="007C301F">
        <w:rPr>
          <w:rFonts w:ascii="楷体" w:eastAsia="楷体" w:hAnsi="楷体"/>
          <w:b/>
          <w:i/>
          <w:sz w:val="26"/>
          <w:szCs w:val="26"/>
        </w:rPr>
        <w:t>影响后续合作</w:t>
      </w:r>
      <w:r w:rsidR="000524CE">
        <w:rPr>
          <w:rFonts w:ascii="楷体" w:eastAsia="楷体" w:hAnsi="楷体" w:hint="eastAsia"/>
          <w:b/>
          <w:i/>
          <w:sz w:val="26"/>
          <w:szCs w:val="26"/>
        </w:rPr>
        <w:t>。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填表日期：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</w:t>
      </w:r>
      <w:r w:rsidRPr="00417EC8">
        <w:rPr>
          <w:rFonts w:ascii="楷体" w:eastAsia="楷体" w:hAnsi="楷体" w:hint="eastAsia"/>
          <w:bCs/>
          <w:sz w:val="26"/>
          <w:szCs w:val="26"/>
        </w:rPr>
        <w:t>年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</w:t>
      </w:r>
      <w:r w:rsidRPr="00417EC8">
        <w:rPr>
          <w:rFonts w:ascii="楷体" w:eastAsia="楷体" w:hAnsi="楷体" w:hint="eastAsia"/>
          <w:bCs/>
          <w:sz w:val="26"/>
          <w:szCs w:val="26"/>
        </w:rPr>
        <w:t>月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</w:t>
      </w:r>
      <w:r w:rsidRPr="00417EC8">
        <w:rPr>
          <w:rFonts w:ascii="楷体" w:eastAsia="楷体" w:hAnsi="楷体" w:hint="eastAsia"/>
          <w:bCs/>
          <w:sz w:val="26"/>
          <w:szCs w:val="26"/>
        </w:rPr>
        <w:t>日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机构全称（加盖公章）：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是否有意愿作为</w:t>
      </w:r>
      <w:r>
        <w:rPr>
          <w:rFonts w:ascii="楷体" w:eastAsia="楷体" w:hAnsi="楷体" w:hint="eastAsia"/>
          <w:bCs/>
          <w:sz w:val="26"/>
          <w:szCs w:val="26"/>
        </w:rPr>
        <w:t>信达</w:t>
      </w:r>
      <w:r>
        <w:rPr>
          <w:rFonts w:ascii="楷体" w:eastAsia="楷体" w:hAnsi="楷体"/>
          <w:bCs/>
          <w:sz w:val="26"/>
          <w:szCs w:val="26"/>
        </w:rPr>
        <w:t>香港</w:t>
      </w:r>
      <w:r w:rsidR="007C301F">
        <w:rPr>
          <w:rFonts w:ascii="楷体" w:eastAsia="楷体" w:hAnsi="楷体" w:hint="eastAsia"/>
          <w:bCs/>
          <w:sz w:val="26"/>
          <w:szCs w:val="26"/>
        </w:rPr>
        <w:t>2025</w:t>
      </w:r>
      <w:r w:rsidR="007C301F" w:rsidRPr="00417EC8">
        <w:rPr>
          <w:rFonts w:ascii="楷体" w:eastAsia="楷体" w:hAnsi="楷体" w:hint="eastAsia"/>
          <w:bCs/>
          <w:sz w:val="26"/>
          <w:szCs w:val="26"/>
        </w:rPr>
        <w:t>年</w:t>
      </w:r>
      <w:r w:rsidR="007C301F">
        <w:rPr>
          <w:rFonts w:ascii="楷体" w:eastAsia="楷体" w:hAnsi="楷体" w:hint="eastAsia"/>
          <w:bCs/>
          <w:sz w:val="26"/>
          <w:szCs w:val="26"/>
        </w:rPr>
        <w:t>第二次</w:t>
      </w:r>
      <w:r w:rsidRPr="00417EC8">
        <w:rPr>
          <w:rFonts w:ascii="楷体" w:eastAsia="楷体" w:hAnsi="楷体" w:hint="eastAsia"/>
          <w:bCs/>
          <w:sz w:val="26"/>
          <w:szCs w:val="26"/>
        </w:rPr>
        <w:t>债券</w:t>
      </w:r>
      <w:r w:rsidR="007C301F">
        <w:rPr>
          <w:rFonts w:ascii="楷体" w:eastAsia="楷体" w:hAnsi="楷体" w:hint="eastAsia"/>
          <w:bCs/>
          <w:sz w:val="26"/>
          <w:szCs w:val="26"/>
        </w:rPr>
        <w:t>发行</w:t>
      </w:r>
      <w:r w:rsidRPr="00417EC8">
        <w:rPr>
          <w:rFonts w:ascii="楷体" w:eastAsia="楷体" w:hAnsi="楷体" w:hint="eastAsia"/>
          <w:bCs/>
          <w:sz w:val="26"/>
          <w:szCs w:val="26"/>
        </w:rPr>
        <w:t>承销商：</w:t>
      </w:r>
    </w:p>
    <w:p w:rsidR="00ED7A6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□有     □无</w:t>
      </w:r>
    </w:p>
    <w:p w:rsidR="007C301F" w:rsidRDefault="007C301F" w:rsidP="00ED7A68">
      <w:pPr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本次提取</w:t>
      </w:r>
      <w:r>
        <w:rPr>
          <w:rFonts w:ascii="楷体" w:eastAsia="楷体" w:hAnsi="楷体"/>
          <w:bCs/>
          <w:sz w:val="26"/>
          <w:szCs w:val="26"/>
        </w:rPr>
        <w:t>拟</w:t>
      </w:r>
      <w:r>
        <w:rPr>
          <w:rFonts w:ascii="楷体" w:eastAsia="楷体" w:hAnsi="楷体" w:hint="eastAsia"/>
          <w:bCs/>
          <w:sz w:val="26"/>
          <w:szCs w:val="26"/>
        </w:rPr>
        <w:t>采用</w:t>
      </w:r>
      <w:r>
        <w:rPr>
          <w:rFonts w:ascii="楷体" w:eastAsia="楷体" w:hAnsi="楷体"/>
          <w:bCs/>
          <w:sz w:val="26"/>
          <w:szCs w:val="26"/>
        </w:rPr>
        <w:t>人民币点心债</w:t>
      </w:r>
      <w:r w:rsidR="00EC2E64">
        <w:rPr>
          <w:rFonts w:ascii="楷体" w:eastAsia="楷体" w:hAnsi="楷体" w:hint="eastAsia"/>
          <w:bCs/>
          <w:sz w:val="26"/>
          <w:szCs w:val="26"/>
        </w:rPr>
        <w:t>方式</w:t>
      </w:r>
      <w:r w:rsidR="00EC2E64">
        <w:rPr>
          <w:rFonts w:ascii="楷体" w:eastAsia="楷体" w:hAnsi="楷体"/>
          <w:bCs/>
          <w:sz w:val="26"/>
          <w:szCs w:val="26"/>
        </w:rPr>
        <w:t>，规模约</w:t>
      </w:r>
      <w:r w:rsidR="00EC2E64">
        <w:rPr>
          <w:rFonts w:ascii="楷体" w:eastAsia="楷体" w:hAnsi="楷体" w:hint="eastAsia"/>
          <w:bCs/>
          <w:sz w:val="26"/>
          <w:szCs w:val="26"/>
        </w:rPr>
        <w:t>4-5亿</w:t>
      </w:r>
      <w:r w:rsidR="00EC2E64">
        <w:rPr>
          <w:rFonts w:ascii="楷体" w:eastAsia="楷体" w:hAnsi="楷体"/>
          <w:bCs/>
          <w:sz w:val="26"/>
          <w:szCs w:val="26"/>
        </w:rPr>
        <w:t>美元等值</w:t>
      </w:r>
      <w:r w:rsidR="00EC2E64">
        <w:rPr>
          <w:rFonts w:ascii="楷体" w:eastAsia="楷体" w:hAnsi="楷体" w:hint="eastAsia"/>
          <w:bCs/>
          <w:sz w:val="26"/>
          <w:szCs w:val="26"/>
        </w:rPr>
        <w:t>，随</w:t>
      </w:r>
      <w:r w:rsidR="00EC2E64">
        <w:rPr>
          <w:rFonts w:ascii="楷体" w:eastAsia="楷体" w:hAnsi="楷体"/>
          <w:bCs/>
          <w:sz w:val="26"/>
          <w:szCs w:val="26"/>
        </w:rPr>
        <w:t>市场</w:t>
      </w:r>
      <w:r w:rsidR="00EC2E64">
        <w:rPr>
          <w:rFonts w:ascii="楷体" w:eastAsia="楷体" w:hAnsi="楷体" w:hint="eastAsia"/>
          <w:bCs/>
          <w:sz w:val="26"/>
          <w:szCs w:val="26"/>
        </w:rPr>
        <w:t>变化</w:t>
      </w:r>
      <w:r w:rsidR="00EC2E64">
        <w:rPr>
          <w:rFonts w:ascii="楷体" w:eastAsia="楷体" w:hAnsi="楷体"/>
          <w:bCs/>
          <w:sz w:val="26"/>
          <w:szCs w:val="26"/>
        </w:rPr>
        <w:t>调整；年期不</w:t>
      </w:r>
      <w:r w:rsidR="00EC2E64">
        <w:rPr>
          <w:rFonts w:ascii="楷体" w:eastAsia="楷体" w:hAnsi="楷体" w:hint="eastAsia"/>
          <w:bCs/>
          <w:sz w:val="26"/>
          <w:szCs w:val="26"/>
        </w:rPr>
        <w:t>超过5年</w:t>
      </w:r>
      <w:r w:rsidR="00EC2E64">
        <w:rPr>
          <w:rFonts w:ascii="楷体" w:eastAsia="楷体" w:hAnsi="楷体"/>
          <w:bCs/>
          <w:sz w:val="26"/>
          <w:szCs w:val="26"/>
        </w:rPr>
        <w:t>，</w:t>
      </w:r>
      <w:r w:rsidR="000524CE">
        <w:rPr>
          <w:rFonts w:ascii="楷体" w:eastAsia="楷体" w:hAnsi="楷体" w:hint="eastAsia"/>
          <w:bCs/>
          <w:sz w:val="26"/>
          <w:szCs w:val="26"/>
        </w:rPr>
        <w:t>采用</w:t>
      </w:r>
      <w:r w:rsidR="00EC2E64">
        <w:rPr>
          <w:rFonts w:ascii="楷体" w:eastAsia="楷体" w:hAnsi="楷体"/>
          <w:bCs/>
          <w:sz w:val="26"/>
          <w:szCs w:val="26"/>
        </w:rPr>
        <w:t>单年期或双年期发行。</w:t>
      </w:r>
    </w:p>
    <w:p w:rsidR="00EC2E64" w:rsidRPr="00417EC8" w:rsidRDefault="00EC2E64" w:rsidP="00ED7A68">
      <w:pPr>
        <w:rPr>
          <w:rFonts w:ascii="楷体" w:eastAsia="楷体" w:hAnsi="楷体"/>
          <w:bCs/>
          <w:sz w:val="26"/>
          <w:szCs w:val="26"/>
        </w:rPr>
      </w:pPr>
    </w:p>
    <w:p w:rsidR="00ED7A68" w:rsidRDefault="00ED7A68" w:rsidP="00ED7A68">
      <w:pPr>
        <w:ind w:left="650" w:hangingChars="250" w:hanging="650"/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预计承销比例（自营资金承销占发行规模比例）：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</w:t>
      </w:r>
      <w:r w:rsidRPr="00417EC8">
        <w:rPr>
          <w:rFonts w:ascii="楷体" w:eastAsia="楷体" w:hAnsi="楷体" w:hint="eastAsia"/>
          <w:bCs/>
          <w:sz w:val="26"/>
          <w:szCs w:val="26"/>
        </w:rPr>
        <w:t>%</w:t>
      </w:r>
      <w:r w:rsidRPr="00417EC8">
        <w:rPr>
          <w:rFonts w:ascii="楷体" w:eastAsia="楷体" w:hAnsi="楷体" w:hint="eastAsia"/>
          <w:sz w:val="26"/>
          <w:szCs w:val="26"/>
        </w:rPr>
        <w:t>或</w:t>
      </w:r>
    </w:p>
    <w:p w:rsidR="00ED7A68" w:rsidRDefault="00ED7A68" w:rsidP="00ED7A68">
      <w:pPr>
        <w:ind w:firstLineChars="200" w:firstLine="520"/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</w:t>
      </w:r>
      <w:r w:rsidR="00E53600">
        <w:rPr>
          <w:rFonts w:ascii="楷体" w:eastAsia="楷体" w:hAnsi="楷体" w:hint="eastAsia"/>
          <w:bCs/>
          <w:sz w:val="26"/>
          <w:szCs w:val="26"/>
        </w:rPr>
        <w:t>（等值）</w:t>
      </w:r>
      <w:r w:rsidR="00EC2E64">
        <w:rPr>
          <w:rFonts w:ascii="楷体" w:eastAsia="楷体" w:hAnsi="楷体" w:hint="eastAsia"/>
          <w:bCs/>
          <w:sz w:val="26"/>
          <w:szCs w:val="26"/>
        </w:rPr>
        <w:t>；</w:t>
      </w:r>
    </w:p>
    <w:p w:rsidR="00EC2E64" w:rsidRDefault="00EC2E64" w:rsidP="00EC2E64">
      <w:pPr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其中</w:t>
      </w:r>
      <w:r>
        <w:rPr>
          <w:rFonts w:ascii="楷体" w:eastAsia="楷体" w:hAnsi="楷体"/>
          <w:bCs/>
          <w:sz w:val="26"/>
          <w:szCs w:val="26"/>
        </w:rPr>
        <w:t>，</w:t>
      </w:r>
      <w:r>
        <w:rPr>
          <w:rFonts w:ascii="楷体" w:eastAsia="楷体" w:hAnsi="楷体" w:hint="eastAsia"/>
          <w:bCs/>
          <w:sz w:val="26"/>
          <w:szCs w:val="26"/>
        </w:rPr>
        <w:t>3.5年期</w:t>
      </w: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亿美元（等值）；</w:t>
      </w:r>
    </w:p>
    <w:p w:rsidR="00EC2E64" w:rsidRDefault="00EC2E64" w:rsidP="00EC2E64">
      <w:pPr>
        <w:ind w:firstLineChars="300" w:firstLine="780"/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5年期</w:t>
      </w: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>
        <w:rPr>
          <w:rFonts w:ascii="楷体" w:eastAsia="楷体" w:hAnsi="楷体" w:hint="eastAsia"/>
          <w:bCs/>
          <w:sz w:val="26"/>
          <w:szCs w:val="26"/>
        </w:rPr>
        <w:t xml:space="preserve"> 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亿美元（等值）</w:t>
      </w:r>
    </w:p>
    <w:p w:rsidR="00EC2E64" w:rsidRDefault="00EC2E64" w:rsidP="00EC2E64">
      <w:pPr>
        <w:ind w:firstLineChars="300" w:firstLine="780"/>
        <w:rPr>
          <w:rFonts w:ascii="楷体" w:eastAsia="楷体" w:hAnsi="楷体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其他年期</w:t>
      </w:r>
      <w:r w:rsidRPr="00417EC8">
        <w:rPr>
          <w:rFonts w:ascii="楷体" w:eastAsia="楷体" w:hAnsi="楷体" w:hint="eastAsia"/>
          <w:sz w:val="26"/>
          <w:szCs w:val="26"/>
        </w:rPr>
        <w:t>承销金额</w:t>
      </w:r>
      <w:r w:rsidRPr="00417EC8">
        <w:rPr>
          <w:rFonts w:ascii="楷体" w:eastAsia="楷体" w:hAnsi="楷体" w:hint="eastAsia"/>
          <w:bCs/>
          <w:sz w:val="26"/>
          <w:szCs w:val="26"/>
        </w:rPr>
        <w:t>：</w:t>
      </w:r>
      <w:r>
        <w:rPr>
          <w:rFonts w:ascii="楷体" w:eastAsia="楷体" w:hAnsi="楷体" w:hint="eastAsia"/>
          <w:bCs/>
          <w:sz w:val="26"/>
          <w:szCs w:val="26"/>
        </w:rPr>
        <w:t xml:space="preserve"> 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</w:t>
      </w:r>
      <w:r>
        <w:rPr>
          <w:rFonts w:ascii="楷体" w:eastAsia="楷体" w:hAnsi="楷体" w:hint="eastAsia"/>
          <w:bCs/>
          <w:sz w:val="26"/>
          <w:szCs w:val="26"/>
        </w:rPr>
        <w:t>亿美元（等值）</w:t>
      </w:r>
    </w:p>
    <w:p w:rsidR="00EC2E64" w:rsidRPr="00EC2E64" w:rsidRDefault="000524CE" w:rsidP="00EC2E64">
      <w:pPr>
        <w:ind w:firstLineChars="300" w:firstLine="780"/>
        <w:rPr>
          <w:rFonts w:ascii="楷体" w:eastAsia="楷体" w:hAnsi="楷体" w:hint="eastAsia"/>
          <w:bCs/>
          <w:sz w:val="26"/>
          <w:szCs w:val="26"/>
        </w:rPr>
      </w:pPr>
      <w:r>
        <w:rPr>
          <w:rFonts w:ascii="楷体" w:eastAsia="楷体" w:hAnsi="楷体" w:hint="eastAsia"/>
          <w:bCs/>
          <w:sz w:val="26"/>
          <w:szCs w:val="26"/>
        </w:rPr>
        <w:t>请</w:t>
      </w:r>
      <w:r>
        <w:rPr>
          <w:rFonts w:ascii="楷体" w:eastAsia="楷体" w:hAnsi="楷体"/>
          <w:bCs/>
          <w:sz w:val="26"/>
          <w:szCs w:val="26"/>
        </w:rPr>
        <w:t>注明</w:t>
      </w:r>
      <w:r>
        <w:rPr>
          <w:rFonts w:ascii="楷体" w:eastAsia="楷体" w:hAnsi="楷体" w:hint="eastAsia"/>
          <w:bCs/>
          <w:sz w:val="26"/>
          <w:szCs w:val="26"/>
        </w:rPr>
        <w:t>价格</w:t>
      </w:r>
      <w:r>
        <w:rPr>
          <w:rFonts w:ascii="楷体" w:eastAsia="楷体" w:hAnsi="楷体"/>
          <w:bCs/>
          <w:sz w:val="26"/>
          <w:szCs w:val="26"/>
        </w:rPr>
        <w:t>敏感度</w:t>
      </w:r>
      <w:r>
        <w:rPr>
          <w:rFonts w:ascii="楷体" w:eastAsia="楷体" w:hAnsi="楷体" w:hint="eastAsia"/>
          <w:bCs/>
          <w:sz w:val="26"/>
          <w:szCs w:val="26"/>
        </w:rPr>
        <w:t>（如有）</w:t>
      </w:r>
      <w:r>
        <w:rPr>
          <w:rFonts w:ascii="楷体" w:eastAsia="楷体" w:hAnsi="楷体"/>
          <w:bCs/>
          <w:sz w:val="26"/>
          <w:szCs w:val="26"/>
        </w:rPr>
        <w:t>。</w:t>
      </w:r>
    </w:p>
    <w:p w:rsidR="00ED7A68" w:rsidRDefault="00ED7A68" w:rsidP="00ED7A68">
      <w:pPr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总体</w:t>
      </w:r>
      <w:r w:rsidRPr="00417EC8">
        <w:rPr>
          <w:rFonts w:ascii="楷体" w:eastAsia="楷体" w:hAnsi="楷体" w:hint="eastAsia"/>
          <w:sz w:val="26"/>
          <w:szCs w:val="26"/>
        </w:rPr>
        <w:t>承销费用</w:t>
      </w:r>
      <w:r>
        <w:rPr>
          <w:rFonts w:ascii="楷体" w:eastAsia="楷体" w:hAnsi="楷体" w:hint="eastAsia"/>
          <w:sz w:val="26"/>
          <w:szCs w:val="26"/>
        </w:rPr>
        <w:t>报价：占发行规模比例或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</w:t>
      </w:r>
      <w:r w:rsidRPr="008B0651">
        <w:rPr>
          <w:rFonts w:ascii="楷体" w:eastAsia="楷体" w:hAnsi="楷体" w:hint="eastAsia"/>
          <w:bCs/>
          <w:sz w:val="26"/>
          <w:szCs w:val="26"/>
        </w:rPr>
        <w:t>基点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是否接受发行人对承销费用的统筹安排</w:t>
      </w:r>
      <w:r w:rsidRPr="00417EC8">
        <w:rPr>
          <w:rFonts w:ascii="楷体" w:eastAsia="楷体" w:hAnsi="楷体" w:hint="eastAsia"/>
          <w:bCs/>
          <w:sz w:val="26"/>
          <w:szCs w:val="26"/>
        </w:rPr>
        <w:t>：□是    □否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是否近3年内在经营活动中</w:t>
      </w:r>
      <w:r w:rsidRPr="00417EC8">
        <w:rPr>
          <w:rFonts w:ascii="楷体" w:eastAsia="楷体" w:hAnsi="楷体" w:hint="eastAsia"/>
          <w:b/>
          <w:bCs/>
          <w:sz w:val="26"/>
          <w:szCs w:val="26"/>
        </w:rPr>
        <w:t>无</w:t>
      </w:r>
      <w:r w:rsidRPr="00417EC8">
        <w:rPr>
          <w:rFonts w:ascii="楷体" w:eastAsia="楷体" w:hAnsi="楷体" w:hint="eastAsia"/>
          <w:sz w:val="26"/>
          <w:szCs w:val="26"/>
        </w:rPr>
        <w:t>重大违法记录和负面信誉事件</w:t>
      </w:r>
      <w:r w:rsidRPr="00417EC8">
        <w:rPr>
          <w:rFonts w:ascii="楷体" w:eastAsia="楷体" w:hAnsi="楷体" w:hint="eastAsia"/>
          <w:bCs/>
          <w:sz w:val="26"/>
          <w:szCs w:val="26"/>
        </w:rPr>
        <w:t>：□是  □否</w:t>
      </w:r>
    </w:p>
    <w:p w:rsidR="00ED7A68" w:rsidRDefault="00ED7A68" w:rsidP="00ED7A68">
      <w:pPr>
        <w:rPr>
          <w:rFonts w:ascii="楷体" w:eastAsia="楷体" w:hAnsi="楷体"/>
          <w:sz w:val="26"/>
          <w:szCs w:val="26"/>
        </w:rPr>
      </w:pPr>
    </w:p>
    <w:p w:rsidR="000524CE" w:rsidRPr="00417EC8" w:rsidRDefault="000524CE" w:rsidP="00ED7A68">
      <w:pPr>
        <w:rPr>
          <w:rFonts w:ascii="楷体" w:eastAsia="楷体" w:hAnsi="楷体" w:hint="eastAsia"/>
          <w:sz w:val="26"/>
          <w:szCs w:val="26"/>
        </w:rPr>
      </w:pPr>
      <w:bookmarkStart w:id="0" w:name="_GoBack"/>
      <w:bookmarkEnd w:id="0"/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lastRenderedPageBreak/>
        <w:t>机构地址：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联系部门：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联系人姓名及职务：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联系电话：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传真号码：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bCs/>
          <w:sz w:val="26"/>
          <w:szCs w:val="26"/>
          <w:u w:val="single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电子邮箱：</w:t>
      </w:r>
      <w:r w:rsidRPr="00417EC8">
        <w:rPr>
          <w:rFonts w:ascii="楷体" w:eastAsia="楷体" w:hAnsi="楷体" w:hint="eastAsia"/>
          <w:bCs/>
          <w:sz w:val="26"/>
          <w:szCs w:val="26"/>
          <w:u w:val="single"/>
        </w:rPr>
        <w:t xml:space="preserve">                                          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bCs/>
          <w:sz w:val="26"/>
          <w:szCs w:val="26"/>
        </w:rPr>
        <w:t>注：1.</w:t>
      </w:r>
      <w:r w:rsidRPr="00417EC8">
        <w:rPr>
          <w:rFonts w:ascii="楷体" w:eastAsia="楷体" w:hAnsi="楷体" w:hint="eastAsia"/>
          <w:sz w:val="26"/>
          <w:szCs w:val="26"/>
        </w:rPr>
        <w:t>对于选择项目，请在符合情况的选项</w:t>
      </w:r>
      <w:r w:rsidRPr="00417EC8">
        <w:rPr>
          <w:rFonts w:ascii="楷体" w:eastAsia="楷体" w:hAnsi="楷体" w:hint="eastAsia"/>
          <w:bCs/>
          <w:sz w:val="26"/>
          <w:szCs w:val="26"/>
        </w:rPr>
        <w:t>□</w:t>
      </w:r>
      <w:r w:rsidRPr="00417EC8">
        <w:rPr>
          <w:rFonts w:ascii="楷体" w:eastAsia="楷体" w:hAnsi="楷体" w:hint="eastAsia"/>
          <w:sz w:val="26"/>
          <w:szCs w:val="26"/>
        </w:rPr>
        <w:t>内打√。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  <w:r w:rsidRPr="00417EC8">
        <w:rPr>
          <w:rFonts w:ascii="楷体" w:eastAsia="楷体" w:hAnsi="楷体" w:hint="eastAsia"/>
          <w:sz w:val="26"/>
          <w:szCs w:val="26"/>
        </w:rPr>
        <w:t>2.此表请置于申请材料首页。</w:t>
      </w:r>
    </w:p>
    <w:p w:rsidR="00ED7A68" w:rsidRPr="00417EC8" w:rsidRDefault="00ED7A68" w:rsidP="00ED7A68">
      <w:pPr>
        <w:rPr>
          <w:rFonts w:ascii="楷体" w:eastAsia="楷体" w:hAnsi="楷体"/>
          <w:sz w:val="26"/>
          <w:szCs w:val="26"/>
        </w:rPr>
      </w:pPr>
    </w:p>
    <w:p w:rsidR="004138E3" w:rsidRPr="00ED7A68" w:rsidRDefault="004138E3"/>
    <w:sectPr w:rsidR="004138E3" w:rsidRPr="00ED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7D" w:rsidRDefault="0045277D" w:rsidP="00ED7A68">
      <w:r>
        <w:separator/>
      </w:r>
    </w:p>
  </w:endnote>
  <w:endnote w:type="continuationSeparator" w:id="0">
    <w:p w:rsidR="0045277D" w:rsidRDefault="0045277D" w:rsidP="00ED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7D" w:rsidRDefault="0045277D" w:rsidP="00ED7A68">
      <w:r>
        <w:separator/>
      </w:r>
    </w:p>
  </w:footnote>
  <w:footnote w:type="continuationSeparator" w:id="0">
    <w:p w:rsidR="0045277D" w:rsidRDefault="0045277D" w:rsidP="00ED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BA"/>
    <w:rsid w:val="000524CE"/>
    <w:rsid w:val="004138E3"/>
    <w:rsid w:val="0045277D"/>
    <w:rsid w:val="00764354"/>
    <w:rsid w:val="007C301F"/>
    <w:rsid w:val="00A17CFC"/>
    <w:rsid w:val="00DE379B"/>
    <w:rsid w:val="00E357BA"/>
    <w:rsid w:val="00E53600"/>
    <w:rsid w:val="00EC2E64"/>
    <w:rsid w:val="00E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87D31"/>
  <w15:chartTrackingRefBased/>
  <w15:docId w15:val="{F7D41C31-AE92-4600-B12F-19BC73D8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A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曹亚冰</dc:creator>
  <cp:keywords/>
  <dc:description/>
  <cp:lastModifiedBy>曹亚冰</cp:lastModifiedBy>
  <cp:revision>5</cp:revision>
  <dcterms:created xsi:type="dcterms:W3CDTF">2025-01-14T03:19:00Z</dcterms:created>
  <dcterms:modified xsi:type="dcterms:W3CDTF">2025-07-03T04:05:00Z</dcterms:modified>
</cp:coreProperties>
</file>